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>
        <w:rPr>
          <w:rFonts w:hint="eastAsia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004135"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004135">
      <w:r>
        <w:rPr>
          <w:rFonts w:hint="eastAsia"/>
        </w:rPr>
        <w:t>旅のガイド株式会社</w:t>
      </w:r>
    </w:p>
    <w:p w14:paraId="24564DC9" w14:textId="77777777" w:rsidR="00004135" w:rsidRDefault="00004135" w:rsidP="00004135"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Default="00004135" w:rsidP="00004135">
      <w:r>
        <w:rPr>
          <w:rFonts w:hint="eastAsia"/>
        </w:rPr>
        <w:t>新機能搭載！「割引パス」リニューアル版公開のお知らせ</w:t>
      </w:r>
    </w:p>
    <w:p w14:paraId="07F6C77C" w14:textId="70AD3C88" w:rsidR="00004135" w:rsidRDefault="00004135" w:rsidP="00004135">
      <w:r>
        <w:rPr>
          <w:rFonts w:hint="eastAsia"/>
        </w:rPr>
        <w:t>日本の旅をガイドする旅のガイド株式会社は、昨年１月に</w:t>
      </w:r>
      <w:r w:rsidR="0001728B">
        <w:rPr>
          <w:rFonts w:hint="eastAsia"/>
        </w:rPr>
        <w:t>リリース</w:t>
      </w:r>
      <w:r>
        <w:rPr>
          <w:rFonts w:hint="eastAsia"/>
        </w:rPr>
        <w:t>したデジタル周遊券アプリ「割引パス」のリニューアル版を下記の通り公開します。</w:t>
      </w:r>
    </w:p>
    <w:p w14:paraId="214F83F1" w14:textId="02B0C74B" w:rsidR="00004135" w:rsidRDefault="00004135" w:rsidP="00004135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FD3228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Default="00004135" w:rsidP="00004135">
      <w:r>
        <w:rPr>
          <w:rFonts w:hint="eastAsia"/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004135">
      <w:r>
        <w:rPr>
          <w:rFonts w:hint="eastAsia"/>
        </w:rPr>
        <w:t>アプリ：「割引パスN」</w:t>
      </w:r>
    </w:p>
    <w:p w14:paraId="6B02B5A9" w14:textId="59D185D4" w:rsidR="00004135" w:rsidRDefault="00004135" w:rsidP="00004135">
      <w:r>
        <w:rPr>
          <w:rFonts w:hint="eastAsia"/>
        </w:rPr>
        <w:t>公開日：2024年4月1日（月）</w:t>
      </w:r>
    </w:p>
    <w:p w14:paraId="096417EA" w14:textId="3EB1BB6A" w:rsidR="00004135" w:rsidRDefault="00004135" w:rsidP="00004135">
      <w:r>
        <w:rPr>
          <w:rFonts w:hint="eastAsia"/>
        </w:rPr>
        <w:t>料金：通信費のほか、周遊チケット料金が必要</w:t>
      </w:r>
    </w:p>
    <w:p w14:paraId="2C9A77B0" w14:textId="77777777" w:rsidR="00004135" w:rsidRDefault="00004135" w:rsidP="00004135"/>
    <w:p w14:paraId="221FB22F" w14:textId="77777777" w:rsidR="00004135" w:rsidRPr="00004135" w:rsidRDefault="00004135" w:rsidP="00004135"/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77777777" w:rsidR="00004135" w:rsidRPr="00004135" w:rsidRDefault="00004135" w:rsidP="00004135"/>
    <w:sectPr w:rsidR="00004135" w:rsidRPr="000041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F0371" w14:textId="77777777" w:rsidR="00C84CBD" w:rsidRDefault="00C84CBD" w:rsidP="009D3A2E">
      <w:r>
        <w:separator/>
      </w:r>
    </w:p>
  </w:endnote>
  <w:endnote w:type="continuationSeparator" w:id="0">
    <w:p w14:paraId="2CADC45C" w14:textId="77777777" w:rsidR="00C84CBD" w:rsidRDefault="00C84CB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EFA0" w14:textId="77777777" w:rsidR="00C84CBD" w:rsidRDefault="00C84CBD" w:rsidP="009D3A2E">
      <w:r>
        <w:separator/>
      </w:r>
    </w:p>
  </w:footnote>
  <w:footnote w:type="continuationSeparator" w:id="0">
    <w:p w14:paraId="7121EF8E" w14:textId="77777777" w:rsidR="00C84CBD" w:rsidRDefault="00C84CBD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1728B"/>
    <w:rsid w:val="000B1F50"/>
    <w:rsid w:val="000C4485"/>
    <w:rsid w:val="00271688"/>
    <w:rsid w:val="002F78E1"/>
    <w:rsid w:val="003879F7"/>
    <w:rsid w:val="00587885"/>
    <w:rsid w:val="00803976"/>
    <w:rsid w:val="008A76BB"/>
    <w:rsid w:val="008E7C88"/>
    <w:rsid w:val="009A7310"/>
    <w:rsid w:val="009D3A2E"/>
    <w:rsid w:val="009F05F0"/>
    <w:rsid w:val="00A57883"/>
    <w:rsid w:val="00B0507E"/>
    <w:rsid w:val="00B943C8"/>
    <w:rsid w:val="00C84CBD"/>
    <w:rsid w:val="00C91912"/>
    <w:rsid w:val="00F40961"/>
    <w:rsid w:val="00FD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2023-07-01T09:28:00Z</dcterms:modified>
</cp:coreProperties>
</file>